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42" w:rsidRDefault="007C48A7" w:rsidP="00EA7E42">
      <w:pPr>
        <w:pStyle w:val="a6"/>
        <w:shd w:val="clear" w:color="auto" w:fill="FFFFFF"/>
        <w:spacing w:before="0" w:beforeAutospacing="0" w:after="0" w:afterAutospacing="0" w:line="300" w:lineRule="atLeast"/>
        <w:rPr>
          <w:b/>
          <w:bCs/>
          <w:sz w:val="32"/>
          <w:szCs w:val="32"/>
          <w:lang w:val="uk-UA"/>
        </w:rPr>
      </w:pPr>
      <w:r w:rsidRPr="007C48A7">
        <w:rPr>
          <w:b/>
          <w:bCs/>
          <w:noProof/>
          <w:sz w:val="32"/>
          <w:szCs w:val="32"/>
          <w:lang w:val="uk-UA" w:eastAsia="uk-UA"/>
        </w:rPr>
        <w:drawing>
          <wp:inline distT="0" distB="0" distL="0" distR="0">
            <wp:extent cx="2162754" cy="231558"/>
            <wp:effectExtent l="0" t="0" r="0" b="0"/>
            <wp:docPr id="3" name="Рисунок 3" descr="Z:\Невідкладна\Асоціація з невідкладних станів\Лого асоціації вектор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Невідкладна\Асоціація з невідкладних станів\Лого асоціації вектор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89" cy="26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8A7" w:rsidRDefault="007C48A7" w:rsidP="00387278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32"/>
          <w:szCs w:val="32"/>
          <w:lang w:val="uk-UA"/>
        </w:rPr>
      </w:pPr>
    </w:p>
    <w:p w:rsidR="007C48A7" w:rsidRDefault="007C48A7" w:rsidP="00387278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32"/>
          <w:szCs w:val="32"/>
          <w:lang w:val="uk-UA"/>
        </w:rPr>
      </w:pPr>
    </w:p>
    <w:p w:rsidR="00387278" w:rsidRPr="00387278" w:rsidRDefault="00387278" w:rsidP="00387278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rFonts w:ascii="OpenSansRegular" w:hAnsi="OpenSansRegular"/>
          <w:sz w:val="21"/>
          <w:szCs w:val="21"/>
          <w:lang w:val="uk-UA"/>
        </w:rPr>
      </w:pPr>
      <w:r w:rsidRPr="00387278">
        <w:rPr>
          <w:b/>
          <w:bCs/>
          <w:sz w:val="32"/>
          <w:szCs w:val="32"/>
          <w:lang w:val="uk-UA"/>
        </w:rPr>
        <w:t>СИМПОЗІУМ З НЕВІДКЛАДНИХ СТАНІВ</w:t>
      </w:r>
    </w:p>
    <w:tbl>
      <w:tblPr>
        <w:tblW w:w="11550" w:type="dxa"/>
        <w:tblInd w:w="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0"/>
      </w:tblGrid>
      <w:tr w:rsidR="00DD696E" w:rsidRPr="00DD696E" w:rsidTr="00DD696E">
        <w:tc>
          <w:tcPr>
            <w:tcW w:w="0" w:type="auto"/>
            <w:shd w:val="clear" w:color="auto" w:fill="auto"/>
            <w:vAlign w:val="center"/>
            <w:hideMark/>
          </w:tcPr>
          <w:p w:rsidR="00DD696E" w:rsidRPr="00DD696E" w:rsidRDefault="00ED2564" w:rsidP="00ED2564">
            <w:pPr>
              <w:pStyle w:val="a6"/>
              <w:shd w:val="clear" w:color="auto" w:fill="FFFFFF"/>
              <w:spacing w:before="225" w:after="0" w:line="300" w:lineRule="atLeast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b/>
                <w:bCs/>
                <w:color w:val="FF0000"/>
                <w:lang w:val="en-US"/>
              </w:rPr>
              <w:t>4</w:t>
            </w:r>
            <w:r w:rsidR="00387278" w:rsidRPr="00223752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  <w:lang w:val="uk-UA"/>
              </w:rPr>
              <w:t>вересня</w:t>
            </w:r>
            <w:r w:rsidR="00387278" w:rsidRPr="00223752">
              <w:rPr>
                <w:b/>
                <w:bCs/>
                <w:color w:val="FF0000"/>
                <w:lang w:val="uk-UA"/>
              </w:rPr>
              <w:t xml:space="preserve"> 201</w:t>
            </w:r>
            <w:r>
              <w:rPr>
                <w:b/>
                <w:bCs/>
                <w:color w:val="FF0000"/>
                <w:lang w:val="uk-UA"/>
              </w:rPr>
              <w:t>9</w:t>
            </w:r>
          </w:p>
        </w:tc>
      </w:tr>
    </w:tbl>
    <w:p w:rsidR="006A354B" w:rsidRPr="00040EEC" w:rsidRDefault="006A354B" w:rsidP="00080AD5">
      <w:pPr>
        <w:pStyle w:val="a6"/>
        <w:shd w:val="clear" w:color="auto" w:fill="FFFFFF"/>
        <w:spacing w:before="225" w:beforeAutospacing="0" w:after="0" w:afterAutospacing="0" w:line="300" w:lineRule="atLeast"/>
        <w:jc w:val="center"/>
        <w:rPr>
          <w:rStyle w:val="a8"/>
          <w:rFonts w:ascii="OpenSansRegular" w:hAnsi="OpenSansRegular"/>
          <w:color w:val="454545"/>
          <w:sz w:val="28"/>
          <w:szCs w:val="28"/>
          <w:lang w:val="uk-UA"/>
        </w:rPr>
      </w:pPr>
      <w:r w:rsidRPr="00040EEC">
        <w:rPr>
          <w:rStyle w:val="a8"/>
          <w:rFonts w:ascii="OpenSansRegular" w:hAnsi="OpenSansRegular"/>
          <w:color w:val="454545"/>
          <w:sz w:val="28"/>
          <w:szCs w:val="28"/>
          <w:lang w:val="uk-UA"/>
        </w:rPr>
        <w:t xml:space="preserve">«ОСОБЛИВОСТІ НАДАННЯ НЕВІДКЛАДНОЇ ДОПОМОГИ </w:t>
      </w:r>
      <w:r w:rsidR="00ED2564">
        <w:rPr>
          <w:rStyle w:val="a8"/>
          <w:rFonts w:ascii="OpenSansRegular" w:hAnsi="OpenSansRegular"/>
          <w:color w:val="454545"/>
          <w:sz w:val="28"/>
          <w:szCs w:val="28"/>
          <w:lang w:val="uk-UA"/>
        </w:rPr>
        <w:br/>
      </w:r>
      <w:r w:rsidRPr="00040EEC">
        <w:rPr>
          <w:rStyle w:val="a8"/>
          <w:rFonts w:ascii="OpenSansRegular" w:hAnsi="OpenSansRegular"/>
          <w:color w:val="454545"/>
          <w:sz w:val="28"/>
          <w:szCs w:val="28"/>
          <w:lang w:val="uk-UA"/>
        </w:rPr>
        <w:t xml:space="preserve">на </w:t>
      </w:r>
      <w:r w:rsidR="00ED2564">
        <w:rPr>
          <w:rStyle w:val="a8"/>
          <w:rFonts w:ascii="OpenSansRegular" w:hAnsi="OpenSansRegular"/>
          <w:color w:val="454545"/>
          <w:sz w:val="28"/>
          <w:szCs w:val="28"/>
          <w:lang w:val="uk-UA"/>
        </w:rPr>
        <w:t>до госпітальному етапі</w:t>
      </w:r>
      <w:r w:rsidRPr="00040EEC">
        <w:rPr>
          <w:rStyle w:val="a8"/>
          <w:rFonts w:ascii="OpenSansRegular" w:hAnsi="OpenSansRegular"/>
          <w:color w:val="454545"/>
          <w:sz w:val="28"/>
          <w:szCs w:val="28"/>
          <w:lang w:val="uk-UA"/>
        </w:rPr>
        <w:t>.»</w:t>
      </w:r>
    </w:p>
    <w:p w:rsidR="00080AD5" w:rsidRPr="006666D7" w:rsidRDefault="00DD696E" w:rsidP="00080AD5">
      <w:pPr>
        <w:pStyle w:val="a6"/>
        <w:shd w:val="clear" w:color="auto" w:fill="FFFFFF"/>
        <w:spacing w:before="225" w:beforeAutospacing="0" w:after="0" w:afterAutospacing="0" w:line="300" w:lineRule="atLeast"/>
        <w:jc w:val="center"/>
        <w:rPr>
          <w:rFonts w:ascii="OpenSansRegular" w:hAnsi="OpenSansRegular"/>
          <w:color w:val="454545"/>
          <w:sz w:val="21"/>
          <w:szCs w:val="21"/>
          <w:lang w:val="uk-UA"/>
        </w:rPr>
      </w:pPr>
      <w:r w:rsidRPr="00DD696E">
        <w:rPr>
          <w:b/>
          <w:bCs/>
          <w:color w:val="7030A0"/>
          <w:sz w:val="32"/>
          <w:szCs w:val="32"/>
          <w:lang w:val="uk-UA"/>
        </w:rPr>
        <w:t xml:space="preserve"> </w:t>
      </w:r>
    </w:p>
    <w:p w:rsidR="003400A5" w:rsidRPr="003400A5" w:rsidRDefault="003400A5" w:rsidP="0048736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400A5">
        <w:rPr>
          <w:rFonts w:ascii="Times New Roman" w:hAnsi="Times New Roman" w:cs="Times New Roman"/>
          <w:b/>
          <w:bCs/>
          <w:i/>
          <w:sz w:val="28"/>
          <w:szCs w:val="28"/>
        </w:rPr>
        <w:t>Цільова аудиторія:</w:t>
      </w:r>
      <w:r w:rsidR="00726EC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  <w:r w:rsidR="00387278">
        <w:rPr>
          <w:rFonts w:ascii="Times New Roman" w:hAnsi="Times New Roman" w:cs="Times New Roman"/>
          <w:bCs/>
          <w:i/>
          <w:sz w:val="28"/>
          <w:szCs w:val="28"/>
        </w:rPr>
        <w:t>лікарі</w:t>
      </w:r>
      <w:r w:rsidR="0051195D">
        <w:rPr>
          <w:rFonts w:ascii="Times New Roman" w:hAnsi="Times New Roman" w:cs="Times New Roman"/>
          <w:bCs/>
          <w:i/>
          <w:sz w:val="28"/>
          <w:szCs w:val="28"/>
        </w:rPr>
        <w:t>-стоматологи усіх спеціалізацій, асистенти стоматологів, медичні сестри</w:t>
      </w:r>
      <w:r w:rsidRPr="003400A5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1195D">
        <w:rPr>
          <w:rFonts w:ascii="Times New Roman" w:hAnsi="Times New Roman" w:cs="Times New Roman"/>
          <w:bCs/>
          <w:i/>
          <w:sz w:val="28"/>
          <w:szCs w:val="28"/>
        </w:rPr>
        <w:t xml:space="preserve"> студенти,</w:t>
      </w:r>
      <w:r w:rsidRPr="003400A5">
        <w:rPr>
          <w:rFonts w:ascii="Times New Roman" w:hAnsi="Times New Roman" w:cs="Times New Roman"/>
          <w:bCs/>
          <w:i/>
          <w:sz w:val="28"/>
          <w:szCs w:val="28"/>
        </w:rPr>
        <w:t xml:space="preserve"> викладачі.</w:t>
      </w:r>
    </w:p>
    <w:p w:rsidR="00136320" w:rsidRDefault="00136320" w:rsidP="00136320">
      <w:pPr>
        <w:rPr>
          <w:rFonts w:ascii="Times New Roman" w:hAnsi="Times New Roman" w:cs="Times New Roman"/>
          <w:i/>
          <w:sz w:val="24"/>
          <w:szCs w:val="24"/>
        </w:rPr>
      </w:pPr>
      <w:r w:rsidRPr="00A33EDB">
        <w:rPr>
          <w:rFonts w:ascii="Times New Roman" w:hAnsi="Times New Roman" w:cs="Times New Roman"/>
          <w:b/>
          <w:bCs/>
          <w:i/>
          <w:sz w:val="24"/>
          <w:szCs w:val="24"/>
        </w:rPr>
        <w:t>Городецький Т.М.</w:t>
      </w:r>
      <w:r w:rsidR="00A33EDB" w:rsidRPr="00A33EDB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A33EDB">
        <w:rPr>
          <w:rFonts w:ascii="Times New Roman" w:hAnsi="Times New Roman" w:cs="Times New Roman"/>
          <w:i/>
          <w:sz w:val="24"/>
          <w:szCs w:val="24"/>
        </w:rPr>
        <w:t xml:space="preserve"> Керівник практичного курсу з невідкладних станів.</w:t>
      </w:r>
      <w:r w:rsidR="00E015C1">
        <w:rPr>
          <w:rFonts w:ascii="Times New Roman" w:hAnsi="Times New Roman" w:cs="Times New Roman"/>
          <w:i/>
          <w:sz w:val="24"/>
          <w:szCs w:val="24"/>
        </w:rPr>
        <w:t xml:space="preserve"> Президент АСОЦІАЦІЇ</w:t>
      </w:r>
      <w:r w:rsidR="00E015C1">
        <w:rPr>
          <w:rFonts w:ascii="Times New Roman" w:hAnsi="Times New Roman" w:cs="Times New Roman"/>
          <w:i/>
          <w:sz w:val="24"/>
          <w:szCs w:val="24"/>
        </w:rPr>
        <w:br/>
        <w:t>З НЕВІДКЛАДНИХ СТАНІВ.</w:t>
      </w:r>
    </w:p>
    <w:p w:rsidR="00B87941" w:rsidRPr="00B87941" w:rsidRDefault="00B87941" w:rsidP="00136320">
      <w:pPr>
        <w:rPr>
          <w:rFonts w:ascii="Times New Roman" w:hAnsi="Times New Roman" w:cs="Times New Roman"/>
          <w:bCs/>
          <w:sz w:val="24"/>
          <w:szCs w:val="24"/>
        </w:rPr>
      </w:pPr>
      <w:r w:rsidRPr="00B87941">
        <w:rPr>
          <w:rFonts w:ascii="Times New Roman" w:hAnsi="Times New Roman" w:cs="Times New Roman"/>
          <w:bCs/>
          <w:sz w:val="24"/>
          <w:szCs w:val="24"/>
        </w:rPr>
        <w:t xml:space="preserve">       Інструктор-викладач, сертифікований Українським науково-практичним центром екстреної медичної допомоги та медицини катастроф Міністерства охорони здоров'я України. Навчання за кордоном: BLS / ALS </w:t>
      </w:r>
      <w:proofErr w:type="spellStart"/>
      <w:r w:rsidRPr="00B87941">
        <w:rPr>
          <w:rFonts w:ascii="Times New Roman" w:hAnsi="Times New Roman" w:cs="Times New Roman"/>
          <w:bCs/>
          <w:sz w:val="24"/>
          <w:szCs w:val="24"/>
        </w:rPr>
        <w:t>Provider</w:t>
      </w:r>
      <w:proofErr w:type="spellEnd"/>
      <w:r w:rsidRPr="00B879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7941">
        <w:rPr>
          <w:rFonts w:ascii="Times New Roman" w:hAnsi="Times New Roman" w:cs="Times New Roman"/>
          <w:bCs/>
          <w:sz w:val="24"/>
          <w:szCs w:val="24"/>
        </w:rPr>
        <w:t>Courses</w:t>
      </w:r>
      <w:proofErr w:type="spellEnd"/>
      <w:r w:rsidRPr="00B87941">
        <w:rPr>
          <w:rFonts w:ascii="Times New Roman" w:hAnsi="Times New Roman" w:cs="Times New Roman"/>
          <w:bCs/>
          <w:sz w:val="24"/>
          <w:szCs w:val="24"/>
        </w:rPr>
        <w:t xml:space="preserve"> Європейської ради з реанімації.</w:t>
      </w:r>
    </w:p>
    <w:p w:rsidR="000D1279" w:rsidRPr="000D1279" w:rsidRDefault="00DF2C5D" w:rsidP="000D12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A02">
        <w:rPr>
          <w:noProof/>
          <w:u w:val="single"/>
          <w:lang w:eastAsia="uk-UA"/>
        </w:rPr>
        <w:drawing>
          <wp:anchor distT="0" distB="0" distL="114300" distR="114300" simplePos="0" relativeHeight="251657216" behindDoc="0" locked="0" layoutInCell="1" allowOverlap="1" wp14:anchorId="6C280D69" wp14:editId="57977499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114425" cy="1571625"/>
            <wp:effectExtent l="19050" t="19050" r="28575" b="28575"/>
            <wp:wrapSquare wrapText="bothSides"/>
            <wp:docPr id="5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716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D6A" w:rsidRPr="000D1279">
        <w:rPr>
          <w:rFonts w:ascii="Times New Roman" w:hAnsi="Times New Roman" w:cs="Times New Roman"/>
          <w:b/>
          <w:bCs/>
          <w:color w:val="454545"/>
          <w:sz w:val="36"/>
          <w:szCs w:val="36"/>
          <w:u w:val="single"/>
        </w:rPr>
        <w:t>1</w:t>
      </w:r>
      <w:r w:rsidR="00CD53CA" w:rsidRPr="000D1279">
        <w:rPr>
          <w:rFonts w:ascii="Times New Roman" w:hAnsi="Times New Roman" w:cs="Times New Roman"/>
          <w:b/>
          <w:bCs/>
          <w:color w:val="454545"/>
          <w:sz w:val="36"/>
          <w:szCs w:val="36"/>
          <w:u w:val="single"/>
        </w:rPr>
        <w:t>0</w:t>
      </w:r>
      <w:r w:rsidR="00FC4D6A" w:rsidRPr="000D1279">
        <w:rPr>
          <w:rFonts w:ascii="Times New Roman" w:hAnsi="Times New Roman" w:cs="Times New Roman"/>
          <w:b/>
          <w:bCs/>
          <w:color w:val="454545"/>
          <w:sz w:val="36"/>
          <w:szCs w:val="36"/>
          <w:u w:val="single"/>
        </w:rPr>
        <w:t>.00–1</w:t>
      </w:r>
      <w:r w:rsidR="006A7536">
        <w:rPr>
          <w:rFonts w:ascii="Times New Roman" w:hAnsi="Times New Roman" w:cs="Times New Roman"/>
          <w:b/>
          <w:bCs/>
          <w:color w:val="454545"/>
          <w:sz w:val="36"/>
          <w:szCs w:val="36"/>
          <w:u w:val="single"/>
        </w:rPr>
        <w:t>2</w:t>
      </w:r>
      <w:r w:rsidR="00FC4D6A" w:rsidRPr="000D1279">
        <w:rPr>
          <w:rFonts w:ascii="Times New Roman" w:hAnsi="Times New Roman" w:cs="Times New Roman"/>
          <w:b/>
          <w:bCs/>
          <w:color w:val="454545"/>
          <w:sz w:val="36"/>
          <w:szCs w:val="36"/>
          <w:u w:val="single"/>
        </w:rPr>
        <w:t>.</w:t>
      </w:r>
      <w:r w:rsidR="006A7536">
        <w:rPr>
          <w:rFonts w:ascii="Times New Roman" w:hAnsi="Times New Roman" w:cs="Times New Roman"/>
          <w:b/>
          <w:bCs/>
          <w:color w:val="454545"/>
          <w:sz w:val="36"/>
          <w:szCs w:val="36"/>
          <w:u w:val="single"/>
        </w:rPr>
        <w:t>0</w:t>
      </w:r>
      <w:r w:rsidR="00FC4D6A" w:rsidRPr="000D1279">
        <w:rPr>
          <w:rFonts w:ascii="Times New Roman" w:hAnsi="Times New Roman" w:cs="Times New Roman"/>
          <w:b/>
          <w:bCs/>
          <w:color w:val="454545"/>
          <w:sz w:val="36"/>
          <w:szCs w:val="36"/>
          <w:u w:val="single"/>
        </w:rPr>
        <w:t>0 </w:t>
      </w:r>
      <w:r w:rsidR="00FC4D6A" w:rsidRPr="000D1279">
        <w:rPr>
          <w:rFonts w:ascii="Times New Roman" w:hAnsi="Times New Roman" w:cs="Times New Roman"/>
          <w:sz w:val="36"/>
          <w:szCs w:val="36"/>
        </w:rPr>
        <w:t xml:space="preserve"> </w:t>
      </w:r>
      <w:r w:rsidR="000D1279" w:rsidRPr="000D1279">
        <w:rPr>
          <w:rFonts w:ascii="Times New Roman" w:hAnsi="Times New Roman" w:cs="Times New Roman"/>
          <w:sz w:val="36"/>
          <w:szCs w:val="36"/>
        </w:rPr>
        <w:t xml:space="preserve">      </w:t>
      </w:r>
      <w:r w:rsidR="00FC4D6A" w:rsidRPr="000D1279">
        <w:rPr>
          <w:rFonts w:ascii="Times New Roman" w:hAnsi="Times New Roman" w:cs="Times New Roman"/>
          <w:b/>
          <w:sz w:val="36"/>
          <w:szCs w:val="36"/>
        </w:rPr>
        <w:t>«</w:t>
      </w:r>
      <w:r w:rsidR="00ED2564" w:rsidRPr="000D1279">
        <w:rPr>
          <w:rFonts w:ascii="Times New Roman" w:hAnsi="Times New Roman" w:cs="Times New Roman"/>
          <w:b/>
          <w:sz w:val="36"/>
          <w:szCs w:val="36"/>
        </w:rPr>
        <w:t>Знову про а</w:t>
      </w:r>
      <w:r w:rsidR="006A354B" w:rsidRPr="000D1279">
        <w:rPr>
          <w:rFonts w:ascii="Times New Roman" w:hAnsi="Times New Roman" w:cs="Times New Roman"/>
          <w:b/>
          <w:sz w:val="36"/>
          <w:szCs w:val="36"/>
        </w:rPr>
        <w:t>лергі</w:t>
      </w:r>
      <w:r w:rsidR="00ED2564" w:rsidRPr="000D1279">
        <w:rPr>
          <w:rFonts w:ascii="Times New Roman" w:hAnsi="Times New Roman" w:cs="Times New Roman"/>
          <w:b/>
          <w:sz w:val="36"/>
          <w:szCs w:val="36"/>
        </w:rPr>
        <w:t>ю</w:t>
      </w:r>
      <w:r w:rsidR="006A354B" w:rsidRPr="000D1279">
        <w:rPr>
          <w:rFonts w:ascii="Times New Roman" w:hAnsi="Times New Roman" w:cs="Times New Roman"/>
          <w:b/>
          <w:sz w:val="36"/>
          <w:szCs w:val="36"/>
        </w:rPr>
        <w:t xml:space="preserve"> в стоматології !  </w:t>
      </w:r>
      <w:r w:rsidR="00ED2564" w:rsidRPr="000D1279">
        <w:rPr>
          <w:rFonts w:ascii="Times New Roman" w:hAnsi="Times New Roman" w:cs="Times New Roman"/>
          <w:b/>
          <w:sz w:val="36"/>
          <w:szCs w:val="36"/>
        </w:rPr>
        <w:br/>
        <w:t>Міфи та реальність алергічних реакцій на введення лікарських засобів.</w:t>
      </w:r>
      <w:r w:rsidR="00FC4D6A" w:rsidRPr="000D1279">
        <w:rPr>
          <w:rFonts w:ascii="Times New Roman" w:hAnsi="Times New Roman" w:cs="Times New Roman"/>
          <w:b/>
          <w:sz w:val="36"/>
          <w:szCs w:val="36"/>
        </w:rPr>
        <w:t>»</w:t>
      </w:r>
      <w:r w:rsidR="006869D9" w:rsidRPr="000D1279">
        <w:rPr>
          <w:rFonts w:ascii="Times New Roman" w:hAnsi="Times New Roman" w:cs="Times New Roman"/>
          <w:b/>
          <w:sz w:val="36"/>
          <w:szCs w:val="36"/>
        </w:rPr>
        <w:br/>
      </w:r>
      <w:r w:rsidR="0051195D" w:rsidRPr="000D1279">
        <w:rPr>
          <w:rFonts w:ascii="Times New Roman" w:hAnsi="Times New Roman" w:cs="Times New Roman"/>
          <w:sz w:val="24"/>
          <w:szCs w:val="24"/>
        </w:rPr>
        <w:t xml:space="preserve">- </w:t>
      </w:r>
      <w:r w:rsidR="0051195D" w:rsidRPr="000D1279">
        <w:rPr>
          <w:rFonts w:ascii="Times New Roman" w:hAnsi="Times New Roman" w:cs="Times New Roman"/>
          <w:color w:val="000000"/>
          <w:sz w:val="24"/>
          <w:szCs w:val="24"/>
        </w:rPr>
        <w:t>Анафілактична реакція на місцев</w:t>
      </w:r>
      <w:r w:rsidR="00ED2564" w:rsidRPr="000D1279">
        <w:rPr>
          <w:rFonts w:ascii="Times New Roman" w:hAnsi="Times New Roman" w:cs="Times New Roman"/>
          <w:color w:val="000000"/>
          <w:sz w:val="24"/>
          <w:szCs w:val="24"/>
        </w:rPr>
        <w:t>і анестетики</w:t>
      </w:r>
      <w:r w:rsidR="0051195D" w:rsidRPr="000D127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9303D" w:rsidRPr="000D1279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F9303D" w:rsidRPr="000D1279">
        <w:rPr>
          <w:rFonts w:ascii="Times New Roman" w:hAnsi="Times New Roman" w:cs="Times New Roman"/>
          <w:sz w:val="24"/>
          <w:szCs w:val="24"/>
        </w:rPr>
        <w:t xml:space="preserve"> Проби на а</w:t>
      </w:r>
      <w:r w:rsidR="000D1279" w:rsidRPr="000D1279">
        <w:rPr>
          <w:rFonts w:ascii="Times New Roman" w:hAnsi="Times New Roman" w:cs="Times New Roman"/>
          <w:sz w:val="24"/>
          <w:szCs w:val="24"/>
        </w:rPr>
        <w:t>нестетики: про що вони свідчать, коли і які потрібно робити, що вони нам дають і чим вони нам допоможуть ;</w:t>
      </w:r>
    </w:p>
    <w:p w:rsidR="006A354B" w:rsidRDefault="006A354B" w:rsidP="000D12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A354B" w:rsidRPr="006A354B" w:rsidRDefault="006A354B" w:rsidP="006A35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Протипокази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ED2564">
        <w:rPr>
          <w:rFonts w:ascii="Times New Roman" w:hAnsi="Times New Roman" w:cs="Times New Roman"/>
          <w:sz w:val="24"/>
          <w:szCs w:val="24"/>
        </w:rPr>
        <w:t xml:space="preserve"> введення</w:t>
      </w:r>
      <w:r>
        <w:rPr>
          <w:rFonts w:ascii="Times New Roman" w:hAnsi="Times New Roman" w:cs="Times New Roman"/>
          <w:sz w:val="24"/>
          <w:szCs w:val="24"/>
        </w:rPr>
        <w:t xml:space="preserve"> місцев</w:t>
      </w:r>
      <w:r w:rsidR="00ED256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анесте</w:t>
      </w:r>
      <w:r w:rsidR="00ED2564">
        <w:rPr>
          <w:rFonts w:ascii="Times New Roman" w:hAnsi="Times New Roman" w:cs="Times New Roman"/>
          <w:sz w:val="24"/>
          <w:szCs w:val="24"/>
        </w:rPr>
        <w:t>тиків</w:t>
      </w:r>
      <w:proofErr w:type="spellEnd"/>
      <w:r w:rsidR="00ED2564">
        <w:rPr>
          <w:rFonts w:ascii="Times New Roman" w:hAnsi="Times New Roman" w:cs="Times New Roman"/>
          <w:sz w:val="24"/>
          <w:szCs w:val="24"/>
        </w:rPr>
        <w:t>;</w:t>
      </w:r>
    </w:p>
    <w:p w:rsidR="00D13128" w:rsidRPr="006A354B" w:rsidRDefault="00D13128" w:rsidP="00D131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D13128">
        <w:rPr>
          <w:rFonts w:ascii="Times New Roman" w:hAnsi="Times New Roman" w:cs="Times New Roman"/>
          <w:sz w:val="24"/>
          <w:szCs w:val="24"/>
        </w:rPr>
        <w:t>емодинамічн</w:t>
      </w:r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13128">
        <w:rPr>
          <w:rFonts w:ascii="Times New Roman" w:hAnsi="Times New Roman" w:cs="Times New Roman"/>
          <w:sz w:val="24"/>
          <w:szCs w:val="24"/>
        </w:rPr>
        <w:t xml:space="preserve"> ефект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3128">
        <w:rPr>
          <w:rFonts w:ascii="Times New Roman" w:hAnsi="Times New Roman" w:cs="Times New Roman"/>
          <w:sz w:val="24"/>
          <w:szCs w:val="24"/>
        </w:rPr>
        <w:t xml:space="preserve"> адреналіну при місцевій анестезії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303D" w:rsidRDefault="006A354B" w:rsidP="006A35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54B">
        <w:rPr>
          <w:rFonts w:ascii="Times New Roman" w:hAnsi="Times New Roman" w:cs="Times New Roman"/>
          <w:sz w:val="24"/>
          <w:szCs w:val="24"/>
        </w:rPr>
        <w:t xml:space="preserve">Як розрахувати дозу </w:t>
      </w:r>
      <w:proofErr w:type="spellStart"/>
      <w:r w:rsidRPr="006A354B">
        <w:rPr>
          <w:rFonts w:ascii="Times New Roman" w:hAnsi="Times New Roman" w:cs="Times New Roman"/>
          <w:sz w:val="24"/>
          <w:szCs w:val="24"/>
        </w:rPr>
        <w:t>анестетиків</w:t>
      </w:r>
      <w:proofErr w:type="spellEnd"/>
      <w:r w:rsidRPr="006A354B">
        <w:rPr>
          <w:rFonts w:ascii="Times New Roman" w:hAnsi="Times New Roman" w:cs="Times New Roman"/>
          <w:sz w:val="24"/>
          <w:szCs w:val="24"/>
        </w:rPr>
        <w:t xml:space="preserve"> для дітей і </w:t>
      </w:r>
      <w:r w:rsidR="00FB79CE">
        <w:rPr>
          <w:rFonts w:ascii="Times New Roman" w:hAnsi="Times New Roman" w:cs="Times New Roman"/>
          <w:sz w:val="24"/>
          <w:szCs w:val="24"/>
        </w:rPr>
        <w:t xml:space="preserve">для </w:t>
      </w:r>
      <w:r w:rsidRPr="006A354B">
        <w:rPr>
          <w:rFonts w:ascii="Times New Roman" w:hAnsi="Times New Roman" w:cs="Times New Roman"/>
          <w:sz w:val="24"/>
          <w:szCs w:val="24"/>
        </w:rPr>
        <w:t>дорослих;</w:t>
      </w:r>
      <w:r w:rsidR="00F9303D">
        <w:rPr>
          <w:rFonts w:ascii="Times New Roman" w:hAnsi="Times New Roman" w:cs="Times New Roman"/>
          <w:sz w:val="24"/>
          <w:szCs w:val="24"/>
        </w:rPr>
        <w:br/>
      </w:r>
      <w:r w:rsidR="00A06082" w:rsidRPr="00F9303D">
        <w:rPr>
          <w:rFonts w:ascii="Times New Roman" w:hAnsi="Times New Roman" w:cs="Times New Roman"/>
          <w:sz w:val="24"/>
          <w:szCs w:val="24"/>
        </w:rPr>
        <w:t xml:space="preserve">- </w:t>
      </w:r>
      <w:r w:rsidR="00ED2564">
        <w:rPr>
          <w:rFonts w:ascii="Times New Roman" w:hAnsi="Times New Roman" w:cs="Times New Roman"/>
          <w:sz w:val="24"/>
          <w:szCs w:val="24"/>
        </w:rPr>
        <w:t>Алергічна реакція на введення лікарського засобу</w:t>
      </w:r>
      <w:r w:rsidR="000D1279">
        <w:rPr>
          <w:rFonts w:ascii="Times New Roman" w:hAnsi="Times New Roman" w:cs="Times New Roman"/>
          <w:sz w:val="24"/>
          <w:szCs w:val="24"/>
        </w:rPr>
        <w:t xml:space="preserve"> - </w:t>
      </w:r>
      <w:r w:rsidR="00ED2564">
        <w:rPr>
          <w:rFonts w:ascii="Times New Roman" w:hAnsi="Times New Roman" w:cs="Times New Roman"/>
          <w:sz w:val="24"/>
          <w:szCs w:val="24"/>
        </w:rPr>
        <w:br/>
      </w:r>
      <w:r w:rsidR="00ED2564" w:rsidRPr="00ED2564">
        <w:rPr>
          <w:rFonts w:ascii="Times New Roman" w:hAnsi="Times New Roman" w:cs="Times New Roman"/>
          <w:b/>
          <w:sz w:val="24"/>
          <w:szCs w:val="24"/>
        </w:rPr>
        <w:t>Як лікуємо:</w:t>
      </w:r>
      <w:r w:rsidR="00ED2564">
        <w:rPr>
          <w:rFonts w:ascii="Times New Roman" w:hAnsi="Times New Roman" w:cs="Times New Roman"/>
          <w:sz w:val="24"/>
          <w:szCs w:val="24"/>
        </w:rPr>
        <w:t xml:space="preserve"> адреналін? Чи все-таки преднізолон ??</w:t>
      </w:r>
      <w:r w:rsidR="00ED2564">
        <w:rPr>
          <w:rFonts w:ascii="Times New Roman" w:hAnsi="Times New Roman" w:cs="Times New Roman"/>
          <w:sz w:val="24"/>
          <w:szCs w:val="24"/>
        </w:rPr>
        <w:br/>
      </w:r>
    </w:p>
    <w:p w:rsidR="00C13184" w:rsidRPr="000D1279" w:rsidRDefault="006869D9" w:rsidP="000D1279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9303D">
        <w:rPr>
          <w:rFonts w:ascii="Times New Roman" w:hAnsi="Times New Roman" w:cs="Times New Roman"/>
          <w:sz w:val="24"/>
          <w:szCs w:val="24"/>
        </w:rPr>
        <w:t xml:space="preserve">- </w:t>
      </w:r>
      <w:r w:rsidR="00FB79CE">
        <w:rPr>
          <w:rFonts w:ascii="Times New Roman" w:hAnsi="Times New Roman" w:cs="Times New Roman"/>
          <w:sz w:val="24"/>
          <w:szCs w:val="24"/>
        </w:rPr>
        <w:t>Як побороти  анафілактичний</w:t>
      </w:r>
      <w:r w:rsidR="00A06082" w:rsidRPr="00F9303D">
        <w:rPr>
          <w:rFonts w:ascii="Times New Roman" w:hAnsi="Times New Roman" w:cs="Times New Roman"/>
          <w:sz w:val="24"/>
          <w:szCs w:val="24"/>
        </w:rPr>
        <w:t xml:space="preserve"> шок</w:t>
      </w:r>
      <w:r w:rsidR="00FB79CE">
        <w:rPr>
          <w:rFonts w:ascii="Times New Roman" w:hAnsi="Times New Roman" w:cs="Times New Roman"/>
          <w:sz w:val="24"/>
          <w:szCs w:val="24"/>
        </w:rPr>
        <w:t xml:space="preserve"> (</w:t>
      </w:r>
      <w:r w:rsidR="00FB79CE" w:rsidRPr="00F9303D">
        <w:rPr>
          <w:rFonts w:ascii="Times New Roman" w:hAnsi="Times New Roman" w:cs="Times New Roman"/>
          <w:sz w:val="24"/>
          <w:szCs w:val="24"/>
        </w:rPr>
        <w:t>покроковий протокол екстреної допомоги</w:t>
      </w:r>
      <w:r w:rsidR="009C538C">
        <w:rPr>
          <w:rFonts w:ascii="Times New Roman" w:hAnsi="Times New Roman" w:cs="Times New Roman"/>
          <w:sz w:val="24"/>
          <w:szCs w:val="24"/>
        </w:rPr>
        <w:t>, враховуючи останні зміни у законодавстві у 2019 році</w:t>
      </w:r>
      <w:r w:rsidR="00FB79CE">
        <w:rPr>
          <w:rFonts w:ascii="Times New Roman" w:hAnsi="Times New Roman" w:cs="Times New Roman"/>
          <w:sz w:val="24"/>
          <w:szCs w:val="24"/>
        </w:rPr>
        <w:t>).</w:t>
      </w:r>
    </w:p>
    <w:p w:rsidR="00C13184" w:rsidRDefault="00C13184" w:rsidP="00C131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13184" w:rsidRPr="00C13184" w:rsidRDefault="00C13184" w:rsidP="00C1318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13184">
        <w:rPr>
          <w:rFonts w:ascii="Times New Roman" w:hAnsi="Times New Roman" w:cs="Times New Roman"/>
          <w:b/>
          <w:sz w:val="24"/>
          <w:szCs w:val="24"/>
        </w:rPr>
        <w:t>Системні ускладнення місцевої анестезії в стоматології.</w:t>
      </w:r>
      <w:r w:rsidR="00ED2564">
        <w:rPr>
          <w:rFonts w:ascii="Times New Roman" w:hAnsi="Times New Roman" w:cs="Times New Roman"/>
          <w:b/>
          <w:sz w:val="24"/>
          <w:szCs w:val="24"/>
        </w:rPr>
        <w:t xml:space="preserve"> Антидоти.</w:t>
      </w:r>
    </w:p>
    <w:p w:rsidR="00C13184" w:rsidRPr="00C13184" w:rsidRDefault="00C13184" w:rsidP="00C1318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13184">
        <w:rPr>
          <w:rFonts w:ascii="Times New Roman" w:hAnsi="Times New Roman" w:cs="Times New Roman"/>
          <w:b/>
          <w:sz w:val="24"/>
          <w:szCs w:val="24"/>
        </w:rPr>
        <w:t>НАДАННЯ НЕВІДКЛАДНОЇ ДОПОМОГИ.</w:t>
      </w:r>
    </w:p>
    <w:p w:rsidR="00C13184" w:rsidRPr="00C13184" w:rsidRDefault="00C13184" w:rsidP="00C131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184">
        <w:rPr>
          <w:rFonts w:ascii="Times New Roman" w:hAnsi="Times New Roman" w:cs="Times New Roman"/>
          <w:sz w:val="24"/>
          <w:szCs w:val="24"/>
        </w:rPr>
        <w:t>- Розпізнавання і невідкладна допомога при зупинці дихання та кровообігу:</w:t>
      </w:r>
    </w:p>
    <w:p w:rsidR="00C13184" w:rsidRPr="00C13184" w:rsidRDefault="00C13184" w:rsidP="00C131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184">
        <w:rPr>
          <w:rFonts w:ascii="Times New Roman" w:hAnsi="Times New Roman" w:cs="Times New Roman"/>
          <w:sz w:val="24"/>
          <w:szCs w:val="24"/>
        </w:rPr>
        <w:t xml:space="preserve">             - протоколи обстежень пацієнта,</w:t>
      </w:r>
    </w:p>
    <w:p w:rsidR="00C13184" w:rsidRPr="00C13184" w:rsidRDefault="00C13184" w:rsidP="00C131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184">
        <w:rPr>
          <w:rFonts w:ascii="Times New Roman" w:hAnsi="Times New Roman" w:cs="Times New Roman"/>
          <w:sz w:val="24"/>
          <w:szCs w:val="24"/>
        </w:rPr>
        <w:t xml:space="preserve">             - послідовність дій,</w:t>
      </w:r>
    </w:p>
    <w:p w:rsidR="00C13184" w:rsidRPr="00C13184" w:rsidRDefault="00C13184" w:rsidP="00C131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184">
        <w:rPr>
          <w:rFonts w:ascii="Times New Roman" w:hAnsi="Times New Roman" w:cs="Times New Roman"/>
          <w:sz w:val="24"/>
          <w:szCs w:val="24"/>
        </w:rPr>
        <w:t xml:space="preserve">              - покази до дефібриляції,</w:t>
      </w:r>
    </w:p>
    <w:p w:rsidR="00C13184" w:rsidRPr="00C13184" w:rsidRDefault="00C13184" w:rsidP="00C131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184">
        <w:rPr>
          <w:rFonts w:ascii="Times New Roman" w:hAnsi="Times New Roman" w:cs="Times New Roman"/>
          <w:sz w:val="24"/>
          <w:szCs w:val="24"/>
        </w:rPr>
        <w:t xml:space="preserve">              - види дефібриляторів (автоматичні, </w:t>
      </w:r>
      <w:proofErr w:type="spellStart"/>
      <w:r w:rsidRPr="00C13184">
        <w:rPr>
          <w:rFonts w:ascii="Times New Roman" w:hAnsi="Times New Roman" w:cs="Times New Roman"/>
          <w:sz w:val="24"/>
          <w:szCs w:val="24"/>
        </w:rPr>
        <w:t>напів</w:t>
      </w:r>
      <w:proofErr w:type="spellEnd"/>
      <w:r w:rsidRPr="00C13184">
        <w:rPr>
          <w:rFonts w:ascii="Times New Roman" w:hAnsi="Times New Roman" w:cs="Times New Roman"/>
          <w:sz w:val="24"/>
          <w:szCs w:val="24"/>
        </w:rPr>
        <w:t>-автоматичні, професійні, дефібрилятор-монітор),</w:t>
      </w:r>
    </w:p>
    <w:p w:rsidR="00C13184" w:rsidRPr="00C13184" w:rsidRDefault="00C13184" w:rsidP="00C131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184">
        <w:rPr>
          <w:rFonts w:ascii="Times New Roman" w:hAnsi="Times New Roman" w:cs="Times New Roman"/>
          <w:sz w:val="24"/>
          <w:szCs w:val="24"/>
        </w:rPr>
        <w:t xml:space="preserve">              - особливості використання різних дефібриляторів,</w:t>
      </w:r>
    </w:p>
    <w:p w:rsidR="00C13184" w:rsidRPr="00C13184" w:rsidRDefault="00C13184" w:rsidP="00C131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184">
        <w:rPr>
          <w:rFonts w:ascii="Times New Roman" w:hAnsi="Times New Roman" w:cs="Times New Roman"/>
          <w:sz w:val="24"/>
          <w:szCs w:val="24"/>
        </w:rPr>
        <w:t xml:space="preserve">              - </w:t>
      </w:r>
      <w:proofErr w:type="spellStart"/>
      <w:r w:rsidRPr="00C13184">
        <w:rPr>
          <w:rFonts w:ascii="Times New Roman" w:hAnsi="Times New Roman" w:cs="Times New Roman"/>
          <w:sz w:val="24"/>
          <w:szCs w:val="24"/>
        </w:rPr>
        <w:t>дефібриляційні</w:t>
      </w:r>
      <w:proofErr w:type="spellEnd"/>
      <w:r w:rsidRPr="00C1318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13184">
        <w:rPr>
          <w:rFonts w:ascii="Times New Roman" w:hAnsi="Times New Roman" w:cs="Times New Roman"/>
          <w:sz w:val="24"/>
          <w:szCs w:val="24"/>
        </w:rPr>
        <w:t>недефібриляційні</w:t>
      </w:r>
      <w:proofErr w:type="spellEnd"/>
      <w:r w:rsidRPr="00C13184">
        <w:rPr>
          <w:rFonts w:ascii="Times New Roman" w:hAnsi="Times New Roman" w:cs="Times New Roman"/>
          <w:sz w:val="24"/>
          <w:szCs w:val="24"/>
        </w:rPr>
        <w:t xml:space="preserve"> ритми;</w:t>
      </w:r>
    </w:p>
    <w:p w:rsidR="00C13184" w:rsidRDefault="00C13184" w:rsidP="00C131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184">
        <w:rPr>
          <w:rFonts w:ascii="Times New Roman" w:hAnsi="Times New Roman" w:cs="Times New Roman"/>
          <w:sz w:val="24"/>
          <w:szCs w:val="24"/>
        </w:rPr>
        <w:t xml:space="preserve">                - ефективна робота реанімаційної команди.</w:t>
      </w:r>
    </w:p>
    <w:p w:rsidR="009C538C" w:rsidRPr="00C13184" w:rsidRDefault="009C538C" w:rsidP="00C1318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Особливості серцево-легеневої реанімації у дітей.</w:t>
      </w:r>
    </w:p>
    <w:p w:rsidR="003C4A02" w:rsidRDefault="00C13184" w:rsidP="00C13184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184">
        <w:rPr>
          <w:rFonts w:ascii="Times New Roman" w:hAnsi="Times New Roman" w:cs="Times New Roman"/>
          <w:sz w:val="24"/>
          <w:szCs w:val="24"/>
        </w:rPr>
        <w:lastRenderedPageBreak/>
        <w:t>- Розбір ситуаційних задач.</w:t>
      </w:r>
      <w:r w:rsidR="009C538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C538C" w:rsidRPr="00C13184">
        <w:rPr>
          <w:rFonts w:ascii="Times New Roman" w:hAnsi="Times New Roman" w:cs="Times New Roman"/>
          <w:sz w:val="24"/>
          <w:szCs w:val="24"/>
        </w:rPr>
        <w:t xml:space="preserve">Розбір </w:t>
      </w:r>
      <w:r w:rsidR="009C538C">
        <w:rPr>
          <w:rFonts w:ascii="Times New Roman" w:hAnsi="Times New Roman" w:cs="Times New Roman"/>
          <w:sz w:val="24"/>
          <w:szCs w:val="24"/>
        </w:rPr>
        <w:t>клінічних випадків.</w:t>
      </w:r>
    </w:p>
    <w:p w:rsidR="003C4A02" w:rsidRDefault="003C4A02" w:rsidP="00C131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6684" w:rsidRDefault="00DC6684" w:rsidP="00DC6684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71D1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uk-UA"/>
        </w:rPr>
        <w:drawing>
          <wp:inline distT="0" distB="0" distL="0" distR="0" wp14:anchorId="47103DB4" wp14:editId="551BF6E9">
            <wp:extent cx="1152525" cy="1404402"/>
            <wp:effectExtent l="0" t="0" r="0" b="5715"/>
            <wp:docPr id="7" name="Рисунок 7" descr="\\synology\NAS\НЕВІДКЛАДКА\КУРСИ НЕВІДКЛАДКА Київ 03.06.2016\foto\IMG_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ynology\NAS\НЕВІДКЛАДКА\КУРСИ НЕВІДКЛАДКА Київ 03.06.2016\foto\IMG_51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76" r="3127" b="18851"/>
                    <a:stretch/>
                  </pic:blipFill>
                  <pic:spPr bwMode="auto">
                    <a:xfrm>
                      <a:off x="0" y="0"/>
                      <a:ext cx="1155482" cy="140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Городецький</w:t>
      </w:r>
      <w:r w:rsidRPr="006635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66355C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66355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C6684" w:rsidRPr="00D60D61" w:rsidRDefault="00DC6684" w:rsidP="00DC668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94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Лікар-стоматолог і лікар-анестезіолог,</w:t>
      </w:r>
      <w:r w:rsidRPr="00B87941">
        <w:rPr>
          <w:rFonts w:ascii="Times New Roman" w:hAnsi="Times New Roman" w:cs="Times New Roman"/>
          <w:bCs/>
          <w:sz w:val="24"/>
          <w:szCs w:val="24"/>
        </w:rPr>
        <w:t xml:space="preserve"> Інструктор</w:t>
      </w:r>
      <w:r>
        <w:rPr>
          <w:rFonts w:ascii="Times New Roman" w:hAnsi="Times New Roman" w:cs="Times New Roman"/>
          <w:bCs/>
          <w:sz w:val="24"/>
          <w:szCs w:val="24"/>
        </w:rPr>
        <w:t xml:space="preserve"> з невідкладних станів</w:t>
      </w:r>
      <w:r w:rsidRPr="00B87941">
        <w:rPr>
          <w:rFonts w:ascii="Times New Roman" w:hAnsi="Times New Roman" w:cs="Times New Roman"/>
          <w:bCs/>
          <w:sz w:val="24"/>
          <w:szCs w:val="24"/>
        </w:rPr>
        <w:t xml:space="preserve">, сертифікований Українським науково-практичним центром екстреної медичної допомоги та медицини катастроф Міністерства охорони здоров'я України. Навчання за кордоном: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87941">
        <w:rPr>
          <w:rFonts w:ascii="Times New Roman" w:hAnsi="Times New Roman" w:cs="Times New Roman"/>
          <w:bCs/>
          <w:sz w:val="24"/>
          <w:szCs w:val="24"/>
        </w:rPr>
        <w:t>BLS / ALS</w:t>
      </w:r>
      <w:r w:rsidR="00273968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B87941">
        <w:rPr>
          <w:rFonts w:ascii="Times New Roman" w:hAnsi="Times New Roman" w:cs="Times New Roman"/>
          <w:bCs/>
          <w:sz w:val="24"/>
          <w:szCs w:val="24"/>
        </w:rPr>
        <w:t>Provider</w:t>
      </w:r>
      <w:proofErr w:type="spellEnd"/>
      <w:r w:rsidRPr="00B879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7941">
        <w:rPr>
          <w:rFonts w:ascii="Times New Roman" w:hAnsi="Times New Roman" w:cs="Times New Roman"/>
          <w:bCs/>
          <w:sz w:val="24"/>
          <w:szCs w:val="24"/>
        </w:rPr>
        <w:t>Courses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3968">
        <w:rPr>
          <w:rFonts w:ascii="Times New Roman" w:hAnsi="Times New Roman" w:cs="Times New Roman"/>
          <w:bCs/>
          <w:sz w:val="24"/>
          <w:szCs w:val="24"/>
        </w:rPr>
        <w:t xml:space="preserve">Європейської ради з реанімації; сертифікований курс  </w:t>
      </w:r>
      <w:r w:rsidR="00273968">
        <w:rPr>
          <w:rFonts w:ascii="Times New Roman" w:hAnsi="Times New Roman" w:cs="Times New Roman"/>
          <w:bCs/>
          <w:sz w:val="24"/>
          <w:szCs w:val="24"/>
          <w:lang w:val="en-US"/>
        </w:rPr>
        <w:t>PALS</w:t>
      </w:r>
      <w:r w:rsidR="00273968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r w:rsidR="00273968">
        <w:rPr>
          <w:rFonts w:ascii="Times New Roman" w:hAnsi="Times New Roman" w:cs="Times New Roman"/>
          <w:bCs/>
          <w:sz w:val="24"/>
          <w:szCs w:val="24"/>
          <w:lang w:val="en-US"/>
        </w:rPr>
        <w:t>ITLS</w:t>
      </w:r>
      <w:r w:rsidR="00442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284F">
        <w:rPr>
          <w:rFonts w:ascii="Times New Roman" w:hAnsi="Times New Roman" w:cs="Times New Roman"/>
          <w:bCs/>
          <w:sz w:val="24"/>
          <w:szCs w:val="24"/>
          <w:lang w:val="en-US"/>
        </w:rPr>
        <w:t>American</w:t>
      </w:r>
      <w:r w:rsidR="0044284F" w:rsidRPr="00442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284F">
        <w:rPr>
          <w:rFonts w:ascii="Times New Roman" w:hAnsi="Times New Roman" w:cs="Times New Roman"/>
          <w:bCs/>
          <w:sz w:val="24"/>
          <w:szCs w:val="24"/>
          <w:lang w:val="en-US"/>
        </w:rPr>
        <w:t>Heart</w:t>
      </w:r>
      <w:r w:rsidR="0044284F" w:rsidRPr="00442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284F">
        <w:rPr>
          <w:rFonts w:ascii="Times New Roman" w:hAnsi="Times New Roman" w:cs="Times New Roman"/>
          <w:bCs/>
          <w:sz w:val="24"/>
          <w:szCs w:val="24"/>
          <w:lang w:val="en-US"/>
        </w:rPr>
        <w:t>Association</w:t>
      </w:r>
      <w:r w:rsidR="0027396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член Української асоціації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седації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та анестезії в стоматології.</w:t>
      </w:r>
    </w:p>
    <w:p w:rsidR="00DC6684" w:rsidRDefault="00DC6684" w:rsidP="00DC66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 w:rsidRPr="00A33EDB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1</w:t>
      </w:r>
      <w:r w:rsidR="006A7536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2</w:t>
      </w:r>
      <w:r w:rsidRPr="00A33EDB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.</w:t>
      </w:r>
      <w:r w:rsidR="006A7536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0</w:t>
      </w:r>
      <w:r w:rsidRPr="00A33EDB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–1</w:t>
      </w:r>
      <w:r w:rsidR="006A7536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3</w:t>
      </w:r>
      <w:r w:rsidRPr="00A33EDB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30</w:t>
      </w:r>
      <w:r w:rsidRPr="00A33EDB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 </w:t>
      </w:r>
      <w:r w:rsidRPr="00A33EDB">
        <w:rPr>
          <w:rFonts w:ascii="Times New Roman" w:hAnsi="Times New Roman" w:cs="Times New Roman"/>
          <w:sz w:val="24"/>
          <w:szCs w:val="24"/>
        </w:rPr>
        <w:t xml:space="preserve"> </w:t>
      </w:r>
      <w:r w:rsidRPr="001E4D4E">
        <w:rPr>
          <w:rFonts w:ascii="Times New Roman" w:hAnsi="Times New Roman" w:cs="Times New Roman"/>
          <w:b/>
          <w:sz w:val="28"/>
          <w:szCs w:val="28"/>
        </w:rPr>
        <w:t>«</w:t>
      </w:r>
      <w:r w:rsidR="00B51F1E">
        <w:rPr>
          <w:rStyle w:val="a8"/>
          <w:rFonts w:ascii="OpenSansRegular" w:hAnsi="OpenSansRegular"/>
          <w:color w:val="454545"/>
          <w:sz w:val="28"/>
          <w:szCs w:val="28"/>
        </w:rPr>
        <w:t>ВАЖЛИВІ АСПЕКТИ НАДАННЯ НЕВІДКЛАДНОЇ ДОПОМОГИ НА АМБУЛАТОРНОМУ СТОМАТОЛОГІЧНОМУ ПРИЙОМІ</w:t>
      </w:r>
      <w:r w:rsidRPr="00040EEC">
        <w:rPr>
          <w:rStyle w:val="a8"/>
          <w:rFonts w:ascii="OpenSansRegular" w:hAnsi="OpenSansRegular"/>
          <w:color w:val="454545"/>
          <w:sz w:val="28"/>
          <w:szCs w:val="28"/>
        </w:rPr>
        <w:t>.»</w:t>
      </w:r>
    </w:p>
    <w:p w:rsidR="00B51F1E" w:rsidRDefault="00B51F1E" w:rsidP="000D217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ДЕПРЕСІЯ дихання у стоматологічних пацієнтів;</w:t>
      </w:r>
    </w:p>
    <w:p w:rsidR="00B51F1E" w:rsidRDefault="00B51F1E" w:rsidP="000D217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Причини порушення дихання;</w:t>
      </w:r>
    </w:p>
    <w:p w:rsidR="00DC6684" w:rsidRPr="007C55A3" w:rsidRDefault="00DC6684" w:rsidP="000D217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5A3">
        <w:rPr>
          <w:rFonts w:ascii="Times New Roman" w:hAnsi="Times New Roman" w:cs="Times New Roman"/>
          <w:sz w:val="24"/>
          <w:szCs w:val="24"/>
        </w:rPr>
        <w:t>Відновлення прохідності дихальних шляхів при втраті свідомості;</w:t>
      </w:r>
    </w:p>
    <w:p w:rsidR="00DC6684" w:rsidRPr="007C55A3" w:rsidRDefault="00DC6684" w:rsidP="000D217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5A3">
        <w:rPr>
          <w:rFonts w:ascii="Times New Roman" w:hAnsi="Times New Roman" w:cs="Times New Roman"/>
          <w:sz w:val="24"/>
          <w:szCs w:val="24"/>
        </w:rPr>
        <w:t>Раннє розпізнавання та реагування на порушення дихання у дітей.</w:t>
      </w:r>
    </w:p>
    <w:p w:rsidR="00DC6684" w:rsidRDefault="00DC6684" w:rsidP="000D217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5A3">
        <w:rPr>
          <w:rFonts w:ascii="Times New Roman" w:hAnsi="Times New Roman" w:cs="Times New Roman"/>
          <w:sz w:val="24"/>
          <w:szCs w:val="24"/>
        </w:rPr>
        <w:t xml:space="preserve">Чим небезпечна гіпоксія? </w:t>
      </w:r>
    </w:p>
    <w:p w:rsidR="00B51F1E" w:rsidRDefault="00B51F1E" w:rsidP="000D217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Доцільність створення судинного доступу у пацієнтів з групи ризику.</w:t>
      </w:r>
    </w:p>
    <w:p w:rsidR="00B51F1E" w:rsidRDefault="006B714C" w:rsidP="000D217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Клінічні приклади лікування невідкладних станів з власної практики!</w:t>
      </w:r>
    </w:p>
    <w:p w:rsidR="0021680E" w:rsidRPr="007C55A3" w:rsidRDefault="0021680E" w:rsidP="000D217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Розбір клінічних задач.</w:t>
      </w:r>
    </w:p>
    <w:p w:rsidR="006A7536" w:rsidRDefault="006A7536" w:rsidP="00DC6684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7536" w:rsidRDefault="006A7536" w:rsidP="00DC6684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7536" w:rsidRDefault="006A7536" w:rsidP="00DC6684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6684" w:rsidRPr="00DC6684" w:rsidRDefault="006A7536" w:rsidP="00DC6684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Перерва на каву 13</w:t>
      </w:r>
      <w:r w:rsidR="00DC6684" w:rsidRPr="00DC6684">
        <w:rPr>
          <w:rFonts w:ascii="Times New Roman" w:hAnsi="Times New Roman" w:cs="Times New Roman"/>
          <w:b/>
          <w:sz w:val="20"/>
          <w:szCs w:val="20"/>
        </w:rPr>
        <w:t>.30 –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="00DC6684" w:rsidRPr="00DC6684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="00DC6684" w:rsidRPr="00DC6684">
        <w:rPr>
          <w:rFonts w:ascii="Times New Roman" w:hAnsi="Times New Roman" w:cs="Times New Roman"/>
          <w:b/>
          <w:sz w:val="20"/>
          <w:szCs w:val="20"/>
        </w:rPr>
        <w:t>0</w:t>
      </w:r>
    </w:p>
    <w:p w:rsidR="003C4A02" w:rsidRDefault="003C4A02" w:rsidP="003C4A0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27E1" w:rsidRDefault="00AA27E1" w:rsidP="00AA27E1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F36C66" w:rsidRDefault="00AA27E1" w:rsidP="00AA27E1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AA2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ЮРИДИЧНИЙ </w:t>
      </w:r>
      <w:r w:rsidR="00532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ЛІКБЕЗ</w:t>
      </w:r>
    </w:p>
    <w:p w:rsidR="00AA27E1" w:rsidRDefault="00AA27E1" w:rsidP="00AA27E1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AA27E1" w:rsidRDefault="00532E77" w:rsidP="00AA27E1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Освоюємо юридичну грамотність.</w:t>
      </w:r>
      <w:r w:rsidR="006A7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Отримуємо відповіді на </w:t>
      </w:r>
      <w:r w:rsidR="00722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свої</w:t>
      </w:r>
      <w:r w:rsidR="006A7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722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</w:t>
      </w:r>
      <w:bookmarkStart w:id="0" w:name="_GoBack"/>
      <w:bookmarkEnd w:id="0"/>
      <w:r w:rsidR="006A7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питання.</w:t>
      </w:r>
    </w:p>
    <w:p w:rsidR="00532E77" w:rsidRDefault="00532E77" w:rsidP="00AA27E1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532E77" w:rsidRPr="00AA27E1" w:rsidRDefault="00532E77" w:rsidP="00AA27E1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B04EFF" w:rsidRPr="00525863" w:rsidRDefault="00B04EFF" w:rsidP="00B04EF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A33E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Тарковський К.О</w:t>
      </w:r>
      <w:r w:rsidRPr="001B62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 xml:space="preserve"> – </w:t>
      </w:r>
      <w:r w:rsidRPr="00525863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керівник Юридичного бюро «ТМ», фахівець з медичного права, юрист-міжнародник, автор і лектор багатьох навчальних заходів в сфері медицини з точки зору теоретичної і практичної юриспруденції. </w:t>
      </w:r>
      <w:r w:rsidRPr="00525863">
        <w:rPr>
          <w:rFonts w:ascii="Times New Roman" w:hAnsi="Times New Roman" w:cs="Times New Roman"/>
          <w:i/>
        </w:rPr>
        <w:t>(м. Київ)</w:t>
      </w:r>
      <w:r w:rsidR="00C46179">
        <w:rPr>
          <w:rFonts w:ascii="Times New Roman" w:hAnsi="Times New Roman" w:cs="Times New Roman"/>
          <w:i/>
        </w:rPr>
        <w:t xml:space="preserve">, член </w:t>
      </w:r>
      <w:r w:rsidR="00FB5AF1">
        <w:rPr>
          <w:rFonts w:ascii="Times New Roman" w:hAnsi="Times New Roman" w:cs="Times New Roman"/>
          <w:i/>
        </w:rPr>
        <w:t>Координаційної ради МОЗ України з питань стоматології.</w:t>
      </w:r>
    </w:p>
    <w:p w:rsidR="00426F00" w:rsidRPr="00A33EDB" w:rsidRDefault="00426F00" w:rsidP="00A33EDB">
      <w:pPr>
        <w:rPr>
          <w:rFonts w:ascii="Times New Roman" w:hAnsi="Times New Roman" w:cs="Times New Roman"/>
          <w:i/>
          <w:sz w:val="24"/>
          <w:szCs w:val="24"/>
        </w:rPr>
      </w:pPr>
    </w:p>
    <w:p w:rsidR="00F36C66" w:rsidRPr="00DC6684" w:rsidRDefault="00DF2C5D" w:rsidP="00F36C6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3810</wp:posOffset>
            </wp:positionV>
            <wp:extent cx="928048" cy="1052274"/>
            <wp:effectExtent l="0" t="0" r="5715" b="0"/>
            <wp:wrapTight wrapText="bothSides">
              <wp:wrapPolygon edited="0">
                <wp:start x="0" y="0"/>
                <wp:lineTo x="0" y="21118"/>
                <wp:lineTo x="21290" y="21118"/>
                <wp:lineTo x="21290" y="0"/>
                <wp:lineTo x="0" y="0"/>
              </wp:wrapPolygon>
            </wp:wrapTight>
            <wp:docPr id="1" name="Рисунок 1" descr="Y:\Лекції Стаміл\Львів_2015\Невідкладка лекція у Білоклицької\Тарковський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Лекції Стаміл\Львів_2015\Невідкладка лекція у Білоклицької\Тарковський фот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48" cy="105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D6A" w:rsidRPr="00A33EDB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1</w:t>
      </w:r>
      <w:r w:rsidR="006A7536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4</w:t>
      </w:r>
      <w:r w:rsidR="00FC4D6A" w:rsidRPr="00A33EDB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.</w:t>
      </w:r>
      <w:r w:rsidR="00DC6684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00</w:t>
      </w:r>
      <w:r w:rsidR="00FC4D6A" w:rsidRPr="00A33EDB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–1</w:t>
      </w:r>
      <w:r w:rsidR="006A7536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7</w:t>
      </w:r>
      <w:r w:rsidR="00CD53CA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.</w:t>
      </w:r>
      <w:r w:rsidR="00DC6684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00</w:t>
      </w:r>
    </w:p>
    <w:p w:rsidR="003A5045" w:rsidRDefault="00F36C66" w:rsidP="003A5045">
      <w:pPr>
        <w:spacing w:before="240" w:after="12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A5045" w:rsidRPr="003A5045">
        <w:rPr>
          <w:b/>
          <w:sz w:val="28"/>
          <w:szCs w:val="28"/>
        </w:rPr>
        <w:t>«</w:t>
      </w:r>
      <w:r w:rsidR="00532E77" w:rsidRPr="00532E77">
        <w:rPr>
          <w:b/>
          <w:sz w:val="28"/>
          <w:szCs w:val="28"/>
        </w:rPr>
        <w:t>Нові нормативно-правові акти у галузі охорони здоров’я, які були прийняті останнім часом.</w:t>
      </w:r>
      <w:r w:rsidR="003A5045" w:rsidRPr="003A5045">
        <w:rPr>
          <w:b/>
          <w:sz w:val="28"/>
          <w:szCs w:val="28"/>
        </w:rPr>
        <w:t>»</w:t>
      </w:r>
    </w:p>
    <w:p w:rsidR="00AA27E1" w:rsidRDefault="00AA27E1" w:rsidP="003A5045">
      <w:pPr>
        <w:spacing w:before="240" w:after="120" w:line="240" w:lineRule="auto"/>
        <w:rPr>
          <w:b/>
          <w:sz w:val="28"/>
          <w:szCs w:val="28"/>
        </w:rPr>
      </w:pPr>
    </w:p>
    <w:p w:rsidR="00532E77" w:rsidRDefault="00532E77" w:rsidP="00532E77">
      <w:pPr>
        <w:pStyle w:val="a5"/>
        <w:numPr>
          <w:ilvl w:val="0"/>
          <w:numId w:val="13"/>
        </w:numPr>
        <w:spacing w:after="0" w:line="240" w:lineRule="auto"/>
      </w:pPr>
      <w:r>
        <w:lastRenderedPageBreak/>
        <w:t xml:space="preserve">  Проходження атестації лікарів «по-новому»: що змінилося, що треба знати лікарю, я</w:t>
      </w:r>
      <w:r>
        <w:t>к не втратити право на практику:</w:t>
      </w:r>
      <w:r>
        <w:br/>
        <w:t>- які бали зараховуються до власного портфоліо;</w:t>
      </w:r>
    </w:p>
    <w:p w:rsidR="00532E77" w:rsidRDefault="00532E77" w:rsidP="00532E77">
      <w:pPr>
        <w:pStyle w:val="a5"/>
        <w:numPr>
          <w:ilvl w:val="0"/>
          <w:numId w:val="1"/>
        </w:numPr>
        <w:spacing w:after="0" w:line="240" w:lineRule="auto"/>
      </w:pPr>
      <w:r>
        <w:t>хто має право надавати бали у післядипломному навчанні.</w:t>
      </w:r>
    </w:p>
    <w:p w:rsidR="00532E77" w:rsidRDefault="00532E77" w:rsidP="00532E77">
      <w:pPr>
        <w:spacing w:after="0" w:line="240" w:lineRule="auto"/>
      </w:pPr>
    </w:p>
    <w:p w:rsidR="00532E77" w:rsidRDefault="00532E77" w:rsidP="00532E77">
      <w:pPr>
        <w:pStyle w:val="a5"/>
        <w:numPr>
          <w:ilvl w:val="0"/>
          <w:numId w:val="13"/>
        </w:numPr>
        <w:spacing w:after="0" w:line="240" w:lineRule="auto"/>
      </w:pPr>
      <w:r>
        <w:t>Курси</w:t>
      </w:r>
      <w:r>
        <w:t xml:space="preserve"> з</w:t>
      </w:r>
      <w:r>
        <w:t xml:space="preserve"> невідкладної медичної доп</w:t>
      </w:r>
      <w:r>
        <w:t>омоги для проходження атестації:</w:t>
      </w:r>
      <w:r>
        <w:br/>
        <w:t>- які є види курсів і скільки балів вони дають.</w:t>
      </w:r>
    </w:p>
    <w:p w:rsidR="00532E77" w:rsidRDefault="00532E77" w:rsidP="00532E77">
      <w:pPr>
        <w:spacing w:after="0" w:line="240" w:lineRule="auto"/>
      </w:pPr>
    </w:p>
    <w:p w:rsidR="00532E77" w:rsidRDefault="00532E77" w:rsidP="00532E77">
      <w:pPr>
        <w:pStyle w:val="a5"/>
        <w:numPr>
          <w:ilvl w:val="0"/>
          <w:numId w:val="13"/>
        </w:numPr>
        <w:spacing w:after="0" w:line="240" w:lineRule="auto"/>
      </w:pPr>
      <w:r>
        <w:t>Лікар чи медсестра: хто несе відповідальність за неправильно введений лікарський засіб?</w:t>
      </w:r>
    </w:p>
    <w:p w:rsidR="00532E77" w:rsidRDefault="00532E77" w:rsidP="00532E77">
      <w:pPr>
        <w:pStyle w:val="a5"/>
      </w:pPr>
    </w:p>
    <w:p w:rsidR="00532E77" w:rsidRDefault="00532E77" w:rsidP="00532E77">
      <w:pPr>
        <w:pStyle w:val="a5"/>
        <w:numPr>
          <w:ilvl w:val="0"/>
          <w:numId w:val="13"/>
        </w:numPr>
        <w:spacing w:after="0" w:line="240" w:lineRule="auto"/>
      </w:pPr>
      <w:r>
        <w:t>Які маніпуляції лікар-стоматолог може виконувати</w:t>
      </w:r>
      <w:r w:rsidR="009D050D">
        <w:t>, а які ні, згідно з наявністю у нього тої чи іншої категорії?</w:t>
      </w:r>
    </w:p>
    <w:p w:rsidR="009D050D" w:rsidRDefault="009D050D" w:rsidP="00532E77">
      <w:pPr>
        <w:pStyle w:val="a5"/>
        <w:numPr>
          <w:ilvl w:val="0"/>
          <w:numId w:val="13"/>
        </w:numPr>
        <w:spacing w:after="0" w:line="240" w:lineRule="auto"/>
      </w:pPr>
      <w:r>
        <w:t>Чи має право стоматолог-терапевт робити провідникову анестезію?</w:t>
      </w:r>
    </w:p>
    <w:p w:rsidR="00532E77" w:rsidRDefault="00532E77" w:rsidP="00532E77">
      <w:pPr>
        <w:spacing w:after="0" w:line="240" w:lineRule="auto"/>
      </w:pPr>
    </w:p>
    <w:p w:rsidR="00532E77" w:rsidRDefault="00532E77" w:rsidP="009D050D">
      <w:pPr>
        <w:pStyle w:val="a5"/>
        <w:numPr>
          <w:ilvl w:val="0"/>
          <w:numId w:val="13"/>
        </w:numPr>
        <w:spacing w:after="0" w:line="240" w:lineRule="auto"/>
      </w:pPr>
      <w:r>
        <w:t xml:space="preserve">Що потрібно знати про матеріально-технічне оснащення для надання невідкладної медичної допомоги, щоб захистити себе в разі </w:t>
      </w:r>
      <w:r w:rsidR="009D050D">
        <w:t xml:space="preserve">настання </w:t>
      </w:r>
      <w:r>
        <w:t>нещасного випадку?</w:t>
      </w:r>
    </w:p>
    <w:p w:rsidR="00532E77" w:rsidRDefault="00532E77" w:rsidP="00532E77">
      <w:pPr>
        <w:spacing w:after="0" w:line="240" w:lineRule="auto"/>
      </w:pPr>
    </w:p>
    <w:p w:rsidR="00576E71" w:rsidRPr="009D050D" w:rsidRDefault="00532E77" w:rsidP="009D050D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t>Права та обов’язки пацієнтів. Права та обов’язки лікарів. Коротко про головне.</w:t>
      </w:r>
      <w:r w:rsidR="009D050D">
        <w:br/>
        <w:t>- Що має право вимагати пацієнт у ЗОЗ?;</w:t>
      </w:r>
      <w:r w:rsidR="009D050D">
        <w:br/>
        <w:t xml:space="preserve">- Які документи ЗОЗ </w:t>
      </w:r>
      <w:proofErr w:type="spellStart"/>
      <w:r w:rsidR="009D050D">
        <w:t>зобов</w:t>
      </w:r>
      <w:proofErr w:type="spellEnd"/>
      <w:r w:rsidR="009D050D" w:rsidRPr="009D050D">
        <w:rPr>
          <w:lang w:val="ru-RU"/>
        </w:rPr>
        <w:t>’</w:t>
      </w:r>
      <w:proofErr w:type="spellStart"/>
      <w:r w:rsidR="009D050D">
        <w:t>язаний</w:t>
      </w:r>
      <w:proofErr w:type="spellEnd"/>
      <w:r w:rsidR="009D050D">
        <w:t xml:space="preserve"> видати за вимогою, а які ні?</w:t>
      </w:r>
      <w:r w:rsidR="009D050D">
        <w:br/>
        <w:t>- Видаємо копії чи оригінали?</w:t>
      </w:r>
    </w:p>
    <w:p w:rsidR="009D050D" w:rsidRPr="009D050D" w:rsidRDefault="009D050D" w:rsidP="009D050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9D050D" w:rsidRDefault="009D050D" w:rsidP="009D050D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Останні зміни, які стосуються обігу лікарських засобів у ЗОЗ та приватно практикуючих лікарів.</w:t>
      </w:r>
    </w:p>
    <w:p w:rsidR="009D050D" w:rsidRPr="009D050D" w:rsidRDefault="009D050D" w:rsidP="009D050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9D050D" w:rsidRPr="009D050D" w:rsidRDefault="009D050D" w:rsidP="009D050D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D05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>УВАГА!</w:t>
      </w:r>
      <w:r w:rsidRPr="009D050D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Вступив в дію новий протокол надання невідкладної допомоги.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                наказ МОЗ №34 з невідкладних станів </w:t>
      </w:r>
      <w:r w:rsidR="00DB51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скасований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9D050D" w:rsidRPr="009D050D" w:rsidRDefault="009D050D" w:rsidP="009D05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26513" w:rsidRDefault="00A26513" w:rsidP="00A670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34E1" w:rsidRDefault="004C34E1" w:rsidP="00A67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A2E" w:rsidRDefault="00F75A2E" w:rsidP="00A670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Всі учасники заходу отримають сертифікати відповідного зразка</w:t>
      </w:r>
    </w:p>
    <w:p w:rsidR="007C48A7" w:rsidRPr="007C48A7" w:rsidRDefault="007C48A7" w:rsidP="00A670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8A7">
        <w:rPr>
          <w:rFonts w:ascii="Times New Roman" w:hAnsi="Times New Roman" w:cs="Times New Roman"/>
          <w:sz w:val="20"/>
          <w:szCs w:val="20"/>
        </w:rPr>
        <w:t>Учасники симпозіуму отримають до свого портфоліо  10 балів.</w:t>
      </w:r>
    </w:p>
    <w:p w:rsidR="004C34E1" w:rsidRPr="007C48A7" w:rsidRDefault="004C34E1" w:rsidP="00A670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48A7">
        <w:rPr>
          <w:rFonts w:ascii="Times New Roman" w:hAnsi="Times New Roman" w:cs="Times New Roman"/>
          <w:sz w:val="20"/>
          <w:szCs w:val="20"/>
        </w:rPr>
        <w:t>Членам асоціації з невідкладних станів знижка – 20%</w:t>
      </w:r>
      <w:r w:rsidR="007C48A7">
        <w:rPr>
          <w:rFonts w:ascii="Times New Roman" w:hAnsi="Times New Roman" w:cs="Times New Roman"/>
          <w:sz w:val="20"/>
          <w:szCs w:val="20"/>
        </w:rPr>
        <w:t xml:space="preserve"> від вартості заходу</w:t>
      </w:r>
    </w:p>
    <w:sectPr w:rsidR="004C34E1" w:rsidRPr="007C48A7" w:rsidSect="00080AD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F25"/>
    <w:multiLevelType w:val="hybridMultilevel"/>
    <w:tmpl w:val="E5DCBFD0"/>
    <w:lvl w:ilvl="0" w:tplc="0E52A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5564"/>
    <w:multiLevelType w:val="hybridMultilevel"/>
    <w:tmpl w:val="75C0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C03FF"/>
    <w:multiLevelType w:val="hybridMultilevel"/>
    <w:tmpl w:val="C4A20B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AE112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B2A95"/>
    <w:multiLevelType w:val="hybridMultilevel"/>
    <w:tmpl w:val="658035E6"/>
    <w:lvl w:ilvl="0" w:tplc="C20CCD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9132E"/>
    <w:multiLevelType w:val="hybridMultilevel"/>
    <w:tmpl w:val="DA3A9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6703E"/>
    <w:multiLevelType w:val="multilevel"/>
    <w:tmpl w:val="85BE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00A91"/>
    <w:multiLevelType w:val="hybridMultilevel"/>
    <w:tmpl w:val="11624D74"/>
    <w:lvl w:ilvl="0" w:tplc="A6CA23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222222"/>
        <w:sz w:val="1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E644B"/>
    <w:multiLevelType w:val="hybridMultilevel"/>
    <w:tmpl w:val="D9FE98E2"/>
    <w:lvl w:ilvl="0" w:tplc="5F4C407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auto"/>
        <w:sz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73FD3"/>
    <w:multiLevelType w:val="hybridMultilevel"/>
    <w:tmpl w:val="512212A8"/>
    <w:lvl w:ilvl="0" w:tplc="D84ED0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325C99"/>
    <w:multiLevelType w:val="hybridMultilevel"/>
    <w:tmpl w:val="646AA5C8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EF54F9"/>
    <w:multiLevelType w:val="hybridMultilevel"/>
    <w:tmpl w:val="B40CAD8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25E83"/>
    <w:multiLevelType w:val="hybridMultilevel"/>
    <w:tmpl w:val="F314CC80"/>
    <w:lvl w:ilvl="0" w:tplc="A948A2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05"/>
    <w:rsid w:val="00034682"/>
    <w:rsid w:val="00040EEC"/>
    <w:rsid w:val="00080AD5"/>
    <w:rsid w:val="000844A1"/>
    <w:rsid w:val="000D1279"/>
    <w:rsid w:val="000D2173"/>
    <w:rsid w:val="000E060F"/>
    <w:rsid w:val="000E1AE3"/>
    <w:rsid w:val="000E3F28"/>
    <w:rsid w:val="00101896"/>
    <w:rsid w:val="00115890"/>
    <w:rsid w:val="001171A0"/>
    <w:rsid w:val="00133803"/>
    <w:rsid w:val="00136320"/>
    <w:rsid w:val="001608A4"/>
    <w:rsid w:val="00162A96"/>
    <w:rsid w:val="00172B37"/>
    <w:rsid w:val="00187231"/>
    <w:rsid w:val="001B6282"/>
    <w:rsid w:val="001E4D4E"/>
    <w:rsid w:val="001E60FA"/>
    <w:rsid w:val="001E641C"/>
    <w:rsid w:val="002120E5"/>
    <w:rsid w:val="0021680E"/>
    <w:rsid w:val="00223752"/>
    <w:rsid w:val="00224F43"/>
    <w:rsid w:val="002326DE"/>
    <w:rsid w:val="00240AFA"/>
    <w:rsid w:val="00243C6B"/>
    <w:rsid w:val="00244052"/>
    <w:rsid w:val="00260930"/>
    <w:rsid w:val="00266A89"/>
    <w:rsid w:val="00273968"/>
    <w:rsid w:val="00285DF6"/>
    <w:rsid w:val="002B095C"/>
    <w:rsid w:val="002E12E7"/>
    <w:rsid w:val="003230D6"/>
    <w:rsid w:val="003400A5"/>
    <w:rsid w:val="00382535"/>
    <w:rsid w:val="00387278"/>
    <w:rsid w:val="00397248"/>
    <w:rsid w:val="003A5045"/>
    <w:rsid w:val="003C4A02"/>
    <w:rsid w:val="003C5793"/>
    <w:rsid w:val="003C6FFF"/>
    <w:rsid w:val="003D1C7E"/>
    <w:rsid w:val="003E5F39"/>
    <w:rsid w:val="003E75C5"/>
    <w:rsid w:val="003F1048"/>
    <w:rsid w:val="004036D9"/>
    <w:rsid w:val="004062BE"/>
    <w:rsid w:val="00412CC2"/>
    <w:rsid w:val="00424888"/>
    <w:rsid w:val="00426F00"/>
    <w:rsid w:val="00427E90"/>
    <w:rsid w:val="0044284F"/>
    <w:rsid w:val="00451DA9"/>
    <w:rsid w:val="00456303"/>
    <w:rsid w:val="0047090C"/>
    <w:rsid w:val="0048736B"/>
    <w:rsid w:val="004B57FF"/>
    <w:rsid w:val="004C01C9"/>
    <w:rsid w:val="004C34E1"/>
    <w:rsid w:val="004E09A8"/>
    <w:rsid w:val="004F0ADA"/>
    <w:rsid w:val="004F526D"/>
    <w:rsid w:val="0051195D"/>
    <w:rsid w:val="00525863"/>
    <w:rsid w:val="00532E77"/>
    <w:rsid w:val="00574626"/>
    <w:rsid w:val="00576E71"/>
    <w:rsid w:val="005D482A"/>
    <w:rsid w:val="005F6FF0"/>
    <w:rsid w:val="00616EA4"/>
    <w:rsid w:val="006442BC"/>
    <w:rsid w:val="006453C4"/>
    <w:rsid w:val="00645F14"/>
    <w:rsid w:val="0066355C"/>
    <w:rsid w:val="006666D7"/>
    <w:rsid w:val="00677F05"/>
    <w:rsid w:val="006869D9"/>
    <w:rsid w:val="00687E53"/>
    <w:rsid w:val="00690187"/>
    <w:rsid w:val="006A354B"/>
    <w:rsid w:val="006A7536"/>
    <w:rsid w:val="006A7A7E"/>
    <w:rsid w:val="006B714C"/>
    <w:rsid w:val="006E1459"/>
    <w:rsid w:val="007134FF"/>
    <w:rsid w:val="00713BCF"/>
    <w:rsid w:val="007224D6"/>
    <w:rsid w:val="00722CCB"/>
    <w:rsid w:val="00724F1C"/>
    <w:rsid w:val="00726758"/>
    <w:rsid w:val="00726ECD"/>
    <w:rsid w:val="00771A3A"/>
    <w:rsid w:val="007C48A7"/>
    <w:rsid w:val="007C55A3"/>
    <w:rsid w:val="007D6C3B"/>
    <w:rsid w:val="007D74FF"/>
    <w:rsid w:val="00806E4F"/>
    <w:rsid w:val="0081226A"/>
    <w:rsid w:val="00824886"/>
    <w:rsid w:val="00866B35"/>
    <w:rsid w:val="00895CD8"/>
    <w:rsid w:val="008C436F"/>
    <w:rsid w:val="008C5136"/>
    <w:rsid w:val="00921393"/>
    <w:rsid w:val="00953D51"/>
    <w:rsid w:val="00976E74"/>
    <w:rsid w:val="00977DDC"/>
    <w:rsid w:val="0098516F"/>
    <w:rsid w:val="009962E7"/>
    <w:rsid w:val="009B4CA0"/>
    <w:rsid w:val="009C2504"/>
    <w:rsid w:val="009C538C"/>
    <w:rsid w:val="009D050D"/>
    <w:rsid w:val="009D3F19"/>
    <w:rsid w:val="009D54A9"/>
    <w:rsid w:val="00A06082"/>
    <w:rsid w:val="00A20633"/>
    <w:rsid w:val="00A26513"/>
    <w:rsid w:val="00A33EDB"/>
    <w:rsid w:val="00A55D12"/>
    <w:rsid w:val="00A670CF"/>
    <w:rsid w:val="00A72AE6"/>
    <w:rsid w:val="00A90F0E"/>
    <w:rsid w:val="00AA27E1"/>
    <w:rsid w:val="00AC5F10"/>
    <w:rsid w:val="00AD2CD2"/>
    <w:rsid w:val="00AE5791"/>
    <w:rsid w:val="00B04EFF"/>
    <w:rsid w:val="00B51F1E"/>
    <w:rsid w:val="00B630F4"/>
    <w:rsid w:val="00B728D3"/>
    <w:rsid w:val="00B87941"/>
    <w:rsid w:val="00BB589D"/>
    <w:rsid w:val="00BC5D7B"/>
    <w:rsid w:val="00BE5FB0"/>
    <w:rsid w:val="00C13184"/>
    <w:rsid w:val="00C26F24"/>
    <w:rsid w:val="00C46179"/>
    <w:rsid w:val="00C60095"/>
    <w:rsid w:val="00C768FB"/>
    <w:rsid w:val="00CC5445"/>
    <w:rsid w:val="00CD53CA"/>
    <w:rsid w:val="00CE03D7"/>
    <w:rsid w:val="00CE406D"/>
    <w:rsid w:val="00CF2684"/>
    <w:rsid w:val="00CF72D0"/>
    <w:rsid w:val="00D13128"/>
    <w:rsid w:val="00D236CF"/>
    <w:rsid w:val="00D46693"/>
    <w:rsid w:val="00D60D61"/>
    <w:rsid w:val="00D733B7"/>
    <w:rsid w:val="00D771D1"/>
    <w:rsid w:val="00D8251B"/>
    <w:rsid w:val="00DB5177"/>
    <w:rsid w:val="00DC26AF"/>
    <w:rsid w:val="00DC6684"/>
    <w:rsid w:val="00DD696E"/>
    <w:rsid w:val="00DF2C5D"/>
    <w:rsid w:val="00E015C1"/>
    <w:rsid w:val="00E7273E"/>
    <w:rsid w:val="00E806E0"/>
    <w:rsid w:val="00EA7E42"/>
    <w:rsid w:val="00EC010D"/>
    <w:rsid w:val="00ED2564"/>
    <w:rsid w:val="00ED27BD"/>
    <w:rsid w:val="00EE52ED"/>
    <w:rsid w:val="00EF0EEA"/>
    <w:rsid w:val="00F01B78"/>
    <w:rsid w:val="00F14837"/>
    <w:rsid w:val="00F36C66"/>
    <w:rsid w:val="00F45433"/>
    <w:rsid w:val="00F4570E"/>
    <w:rsid w:val="00F56DBB"/>
    <w:rsid w:val="00F75A2E"/>
    <w:rsid w:val="00F802E5"/>
    <w:rsid w:val="00F9303D"/>
    <w:rsid w:val="00FA0478"/>
    <w:rsid w:val="00FA4FFB"/>
    <w:rsid w:val="00FB3300"/>
    <w:rsid w:val="00FB5AF1"/>
    <w:rsid w:val="00FB79CE"/>
    <w:rsid w:val="00FC4D6A"/>
    <w:rsid w:val="00FC54FB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9874"/>
  <w15:docId w15:val="{DED35291-42B8-4484-9104-5D746405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6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7A7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A33EDB"/>
    <w:rPr>
      <w:color w:val="0000FF"/>
      <w:u w:val="single"/>
    </w:rPr>
  </w:style>
  <w:style w:type="character" w:styleId="a8">
    <w:name w:val="Strong"/>
    <w:basedOn w:val="a0"/>
    <w:uiPriority w:val="22"/>
    <w:qFormat/>
    <w:rsid w:val="00080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8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6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4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96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8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90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65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2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1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9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68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83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10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5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5CBC-B4C8-4BDA-A0A0-B385815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3080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Тарас</cp:lastModifiedBy>
  <cp:revision>16</cp:revision>
  <cp:lastPrinted>2016-01-28T12:30:00Z</cp:lastPrinted>
  <dcterms:created xsi:type="dcterms:W3CDTF">2018-11-12T16:20:00Z</dcterms:created>
  <dcterms:modified xsi:type="dcterms:W3CDTF">2019-06-07T11:21:00Z</dcterms:modified>
</cp:coreProperties>
</file>